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龙泉驿区中医医院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供应商集中推荐日预约登记表</w:t>
      </w:r>
    </w:p>
    <w:p>
      <w:pPr>
        <w:jc w:val="right"/>
        <w:rPr>
          <w:rFonts w:ascii="Times New Roman" w:hAnsi="Times New Roman" w:eastAsia="方正仿宋简体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预约时间：</w:t>
      </w:r>
      <w:r>
        <w:rPr>
          <w:rFonts w:hint="eastAsia" w:ascii="Times New Roman" w:hAnsi="Times New Roman" w:eastAsia="方正仿宋简体"/>
          <w:sz w:val="28"/>
          <w:szCs w:val="36"/>
        </w:rPr>
        <w:t>时间：    年    月   日</w:t>
      </w:r>
    </w:p>
    <w:tbl>
      <w:tblPr>
        <w:tblStyle w:val="10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3970" b="19050"/>
                      <wp:wrapNone/>
                      <wp:docPr id="102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39" cy="127000"/>
                              </a:xfrm>
                              <a:prstGeom prst="rect">
                                <a:avLst/>
                              </a:prstGeom>
                              <a:ln w="12700" cap="flat" cmpd="sng">
                                <a:solidFill>
                                  <a:srgbClr val="2F527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93.3pt;margin-top:10.15pt;height:10pt;width:9.2pt;z-index:251659264;mso-width-relative:page;mso-height-relative:page;" filled="f" stroked="t" coordsize="21600,21600" o:gfxdata="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DqUevUAAAACQEAAA8AAAAAAAAAAQAgAAAAIgAAAGRycy9kb3du&#10;cmV2LnhtbFBLAQIUABQAAAAIAIdO4kDf0kgWygEAAI0DAAAOAAAAAAAAAAEAIAAAACMBAABkcnMv&#10;ZTJvRG9jLnhtbFBLBQYAAAAABgAGAFkBAABfBQAAAAA=&#10;">
                      <v:fill on="f" focussize="0,0"/>
                      <v:stroke weight="1pt" color="#2F5272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3970" b="19050"/>
                      <wp:wrapNone/>
                      <wp:docPr id="102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ln w="12700" cap="flat" cmpd="sng">
                                <a:solidFill>
                                  <a:srgbClr val="2F527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40.65pt;margin-top:11.55pt;height:10pt;width:9.2pt;z-index:251659264;mso-width-relative:page;mso-height-relative:page;" filled="f" stroked="t" coordsize="21600,21600" o:gfxdata="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IkI2nTAAAABwEAAA8AAAAAAAAAAQAgAAAAIgAAAGRycy9kb3du&#10;cmV2LnhtbFBLAQIUABQAAAAIAIdO4kBg/6ThywEAAI0DAAAOAAAAAAAAAAEAIAAAACIBAABkcnMv&#10;ZTJvRG9jLnhtbFBLBQYAAAAABgAGAFkBAABfBQAAAAA=&#10;">
                      <v:fill on="f" focussize="0,0"/>
                      <v:stroke weight="1pt" color="#2F5272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3970" b="19050"/>
                      <wp:wrapNone/>
                      <wp:docPr id="1028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39" cy="127000"/>
                              </a:xfrm>
                              <a:prstGeom prst="rect">
                                <a:avLst/>
                              </a:prstGeom>
                              <a:ln w="12700" cap="flat" cmpd="sng">
                                <a:solidFill>
                                  <a:srgbClr val="2F527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94.35pt;margin-top:10.15pt;height:10pt;width:9.2pt;z-index:251659264;mso-width-relative:page;mso-height-relative:page;" filled="f" stroked="t" coordsize="21600,21600" o:gfxdata="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J/uz9UAAAAJAQAADwAAAAAAAAABACAAAAAiAAAAZHJzL2Rv&#10;d25yZXYueG1sUEsBAhQAFAAAAAgAh07iQKktSA/LAQAAjQMAAA4AAAAAAAAAAQAgAAAAJAEAAGRy&#10;cy9lMm9Eb2MueG1sUEsFBgAAAAAGAAYAWQEAAGEFAAAAAA==&#10;">
                      <v:fill on="f" focussize="0,0"/>
                      <v:stroke weight="1pt" color="#2F5272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3970" b="19050"/>
                      <wp:wrapNone/>
                      <wp:docPr id="1029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ln w="12700" cap="flat" cmpd="sng">
                                <a:solidFill>
                                  <a:srgbClr val="2F527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40.65pt;margin-top:9.35pt;height:10pt;width:9.2pt;z-index:251659264;mso-width-relative:page;mso-height-relative:page;" filled="f" stroked="t" coordsize="21600,21600" o:gfxdata="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K9nC3TAAAABwEAAA8AAAAAAAAAAQAgAAAAIgAAAGRycy9kb3du&#10;cmV2LnhtbFBLAQIUABQAAAAIAIdO4kAWAKT4ywEAAI0DAAAOAAAAAAAAAAEAIAAAACIBAABkcnMv&#10;ZTJvRG9jLnhtbFBLBQYAAAAABgAGAFkBAABfBQAAAAA=&#10;">
                      <v:fill on="f" focussize="0,0"/>
                      <v:stroke weight="1pt" color="#2F5272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注：供应商加盖公章后有效。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方正小标宋简体" w:eastAsia="方正小标宋简体"/>
          <w:sz w:val="44"/>
          <w:szCs w:val="44"/>
        </w:rPr>
        <w:t>供应商承诺书</w:t>
      </w:r>
    </w:p>
    <w:p>
      <w:pPr>
        <w:spacing w:line="570" w:lineRule="exact"/>
        <w:rPr>
          <w:rFonts w:hint="eastAsia" w:ascii="Times New Roman" w:hAnsi="方正仿宋简体" w:eastAsia="方正仿宋简体"/>
          <w:sz w:val="32"/>
          <w:szCs w:val="32"/>
        </w:rPr>
      </w:pPr>
    </w:p>
    <w:p>
      <w:pPr>
        <w:spacing w:line="57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方正仿宋简体" w:eastAsia="方正仿宋简体"/>
          <w:sz w:val="32"/>
          <w:szCs w:val="32"/>
        </w:rPr>
        <w:t>我公司承诺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方正仿宋简体" w:eastAsia="方正仿宋简体"/>
          <w:sz w:val="32"/>
          <w:szCs w:val="32"/>
        </w:rPr>
        <w:t>已认真阅读《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关于DSA医疗设备的市场调研公告</w:t>
      </w:r>
      <w:r>
        <w:rPr>
          <w:rFonts w:ascii="Times New Roman" w:hAnsi="方正仿宋简体" w:eastAsia="方正仿宋简体"/>
          <w:sz w:val="32"/>
          <w:szCs w:val="32"/>
        </w:rPr>
        <w:t>》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方正仿宋简体" w:eastAsia="方正仿宋简体"/>
          <w:sz w:val="32"/>
          <w:szCs w:val="32"/>
        </w:rPr>
        <w:t>对</w:t>
      </w:r>
      <w:r>
        <w:rPr>
          <w:rFonts w:hint="eastAsia" w:ascii="Times New Roman" w:hAnsi="方正仿宋简体" w:eastAsia="方正仿宋简体"/>
          <w:sz w:val="32"/>
          <w:szCs w:val="32"/>
        </w:rPr>
        <w:t>公告</w:t>
      </w:r>
      <w:r>
        <w:rPr>
          <w:rFonts w:ascii="Times New Roman" w:hAnsi="方正仿宋简体" w:eastAsia="方正仿宋简体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方正仿宋简体" w:eastAsia="方正仿宋简体"/>
          <w:sz w:val="32"/>
          <w:szCs w:val="32"/>
        </w:rPr>
        <w:t>公司名称</w:t>
      </w:r>
      <w:r>
        <w:rPr>
          <w:rFonts w:hint="eastAsia" w:ascii="Times New Roman" w:hAnsi="Times New Roman" w:eastAsia="方正仿宋简体"/>
          <w:sz w:val="32"/>
          <w:szCs w:val="32"/>
        </w:rPr>
        <w:t>（</w:t>
      </w:r>
      <w:r>
        <w:rPr>
          <w:rFonts w:ascii="Times New Roman" w:hAnsi="方正仿宋简体" w:eastAsia="方正仿宋简体"/>
          <w:sz w:val="32"/>
          <w:szCs w:val="32"/>
        </w:rPr>
        <w:t>盖章</w:t>
      </w:r>
      <w:r>
        <w:rPr>
          <w:rFonts w:hint="eastAsia" w:ascii="Times New Roman" w:hAnsi="Times New Roman" w:eastAsia="方正仿宋简体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方正仿宋简体" w:eastAsia="方正仿宋简体"/>
          <w:sz w:val="32"/>
          <w:szCs w:val="32"/>
        </w:rPr>
        <w:t xml:space="preserve">  </w:t>
      </w:r>
      <w:r>
        <w:rPr>
          <w:rFonts w:ascii="Times New Roman" w:hAnsi="方正仿宋简体" w:eastAsia="方正仿宋简体"/>
          <w:sz w:val="32"/>
          <w:szCs w:val="32"/>
        </w:rPr>
        <w:t>年</w:t>
      </w:r>
      <w:r>
        <w:rPr>
          <w:rFonts w:hint="eastAsia" w:ascii="Times New Roman" w:hAnsi="方正仿宋简体" w:eastAsia="方正仿宋简体"/>
          <w:sz w:val="32"/>
          <w:szCs w:val="32"/>
        </w:rPr>
        <w:t xml:space="preserve">   </w:t>
      </w:r>
      <w:r>
        <w:rPr>
          <w:rFonts w:ascii="Times New Roman" w:hAnsi="方正仿宋简体" w:eastAsia="方正仿宋简体"/>
          <w:sz w:val="32"/>
          <w:szCs w:val="32"/>
        </w:rPr>
        <w:t>月</w:t>
      </w:r>
      <w:r>
        <w:rPr>
          <w:rFonts w:hint="eastAsia" w:ascii="Times New Roman" w:hAnsi="方正仿宋简体" w:eastAsia="方正仿宋简体"/>
          <w:sz w:val="32"/>
          <w:szCs w:val="32"/>
        </w:rPr>
        <w:t xml:space="preserve">   </w:t>
      </w:r>
      <w:r>
        <w:rPr>
          <w:rFonts w:ascii="Times New Roman" w:hAnsi="方正仿宋简体" w:eastAsia="方正仿宋简体"/>
          <w:sz w:val="32"/>
          <w:szCs w:val="32"/>
        </w:rPr>
        <w:t>日</w:t>
      </w:r>
    </w:p>
    <w:p>
      <w:pPr>
        <w:pStyle w:val="8"/>
        <w:widowControl/>
        <w:adjustRightInd w:val="0"/>
        <w:snapToGrid w:val="0"/>
        <w:spacing w:before="300" w:beforeAutospacing="0" w:afterAutospacing="0"/>
        <w:ind w:firstLine="420"/>
        <w:rPr>
          <w:rFonts w:hint="eastAsia" w:ascii="微软雅黑" w:hAnsi="微软雅黑" w:eastAsia="微软雅黑" w:cs="微软雅黑"/>
          <w:color w:val="727272"/>
          <w:sz w:val="21"/>
          <w:szCs w:val="21"/>
          <w:shd w:val="clear" w:color="auto" w:fill="F3F3F3"/>
        </w:rPr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</w:pPr>
    </w:p>
    <w:p>
      <w:pPr>
        <w:adjustRightInd w:val="0"/>
        <w:snapToGrid w:val="0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adjustRightInd w:val="0"/>
        <w:snapToGrid w:val="0"/>
        <w:ind w:firstLine="5040" w:firstLineChars="140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727272"/>
          <w:sz w:val="36"/>
          <w:szCs w:val="36"/>
        </w:rPr>
        <w:t>设备情况调查表</w:t>
      </w:r>
    </w:p>
    <w:tbl>
      <w:tblPr>
        <w:tblStyle w:val="9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4"/>
        <w:gridCol w:w="803"/>
        <w:gridCol w:w="911"/>
        <w:gridCol w:w="1102"/>
        <w:gridCol w:w="957"/>
        <w:gridCol w:w="1306"/>
        <w:gridCol w:w="1871"/>
        <w:gridCol w:w="1115"/>
        <w:gridCol w:w="1201"/>
        <w:gridCol w:w="791"/>
        <w:gridCol w:w="849"/>
        <w:gridCol w:w="923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设备生产厂家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租赁报价（万元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台）</w:t>
            </w:r>
          </w:p>
        </w:tc>
        <w:tc>
          <w:tcPr>
            <w:tcW w:w="42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产品设计使用年限</w:t>
            </w:r>
          </w:p>
        </w:tc>
        <w:tc>
          <w:tcPr>
            <w:tcW w:w="16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5"/>
      </w:pPr>
    </w:p>
    <w:p>
      <w:pPr>
        <w:adjustRightInd w:val="0"/>
        <w:snapToGrid w:val="0"/>
        <w:jc w:val="left"/>
      </w:pPr>
    </w:p>
    <w:p>
      <w:pPr>
        <w:pStyle w:val="5"/>
        <w:snapToGrid w:val="0"/>
        <w:jc w:val="left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8A698A25-A5D4-485E-AFBA-0D1755775C1D}"/>
    <w:docVar w:name="KY_MEDREF_VERSION" w:val="3"/>
  </w:docVars>
  <w:rsids>
    <w:rsidRoot w:val="00D40C48"/>
    <w:rsid w:val="0044191D"/>
    <w:rsid w:val="00641F31"/>
    <w:rsid w:val="00D40C48"/>
    <w:rsid w:val="00E23E9B"/>
    <w:rsid w:val="0CF56290"/>
    <w:rsid w:val="1CCD526E"/>
    <w:rsid w:val="295F731E"/>
    <w:rsid w:val="7F9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after="160" w:line="259" w:lineRule="auto"/>
      <w:ind w:firstLine="20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1"/>
    <w:link w:val="7"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441</Words>
  <Characters>2516</Characters>
  <Lines>20</Lines>
  <Paragraphs>5</Paragraphs>
  <TotalTime>116</TotalTime>
  <ScaleCrop>false</ScaleCrop>
  <LinksUpToDate>false</LinksUpToDate>
  <CharactersWithSpaces>2952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2024-09-18T03:55:03Z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5d1713c83f424727a62e1371d4b83db7_23</vt:lpwstr>
  </property>
</Properties>
</file>